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8" w:rsidRDefault="00131F58" w:rsidP="00131F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31F58" w:rsidRDefault="00131F58" w:rsidP="00131F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31F58" w:rsidRDefault="00131F58" w:rsidP="00131F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31F58" w:rsidRDefault="00131F58" w:rsidP="00131F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декабря 2020 года № 101</w:t>
      </w:r>
    </w:p>
    <w:p w:rsidR="00131F58" w:rsidRDefault="00131F58" w:rsidP="00131F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DF58F8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DF58F8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12"/>
          <w:szCs w:val="12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19 апреля 201</w:t>
      </w:r>
      <w:r>
        <w:rPr>
          <w:sz w:val="28"/>
          <w:szCs w:val="28"/>
          <w:lang w:eastAsia="ru-RU"/>
        </w:rPr>
        <w:t>7</w:t>
      </w:r>
      <w:r w:rsidRPr="00024D1E">
        <w:rPr>
          <w:sz w:val="28"/>
          <w:szCs w:val="28"/>
          <w:lang w:eastAsia="ru-RU"/>
        </w:rPr>
        <w:t xml:space="preserve"> года № 168 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/>
        </w:rPr>
        <w:t xml:space="preserve">, </w:t>
      </w:r>
      <w:r w:rsidRPr="00024D1E">
        <w:rPr>
          <w:sz w:val="28"/>
          <w:szCs w:val="28"/>
          <w:lang w:eastAsia="ru-RU"/>
        </w:rPr>
        <w:t xml:space="preserve">основанных на местных инициативах», </w:t>
      </w: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0"/>
          <w:lang w:eastAsia="ru-RU"/>
        </w:rPr>
        <w:t>1.</w:t>
      </w:r>
      <w:r w:rsidRPr="00024D1E">
        <w:rPr>
          <w:b/>
          <w:sz w:val="28"/>
          <w:szCs w:val="20"/>
          <w:lang w:eastAsia="ru-RU"/>
        </w:rPr>
        <w:t xml:space="preserve"> </w:t>
      </w:r>
      <w:r w:rsidRPr="00024D1E">
        <w:rPr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Обеспечить </w:t>
      </w:r>
      <w:r w:rsidRPr="00024D1E">
        <w:rPr>
          <w:sz w:val="28"/>
          <w:szCs w:val="28"/>
          <w:lang w:eastAsia="ru-RU"/>
        </w:rPr>
        <w:t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15 % от размера предполагаемой субсидии из бюджета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ул.Кирова, д. 58 и разместить на официальном сайте: http://chishmy.info/.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>4. Контроль выполнения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Башкортостан.</w:t>
      </w:r>
    </w:p>
    <w:p w:rsidR="000B721C" w:rsidRPr="00FE0497" w:rsidRDefault="000B721C" w:rsidP="000B721C">
      <w:pPr>
        <w:ind w:firstLine="709"/>
        <w:jc w:val="both"/>
        <w:rPr>
          <w:sz w:val="28"/>
          <w:szCs w:val="28"/>
          <w:lang w:eastAsia="en-US"/>
        </w:rPr>
      </w:pPr>
    </w:p>
    <w:p w:rsidR="000B721C" w:rsidRPr="00FE0497" w:rsidRDefault="000B721C" w:rsidP="00131F58">
      <w:pPr>
        <w:ind w:firstLine="709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131F58">
      <w:pPr>
        <w:ind w:firstLine="709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131F58" w:rsidRDefault="000B721C" w:rsidP="00131F58">
      <w:pPr>
        <w:ind w:firstLine="709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0B721C" w:rsidP="00131F58">
      <w:pPr>
        <w:ind w:firstLine="709"/>
        <w:jc w:val="right"/>
        <w:rPr>
          <w:sz w:val="28"/>
          <w:szCs w:val="28"/>
        </w:rPr>
      </w:pPr>
      <w:r w:rsidRPr="00FE0497">
        <w:rPr>
          <w:sz w:val="28"/>
          <w:szCs w:val="28"/>
          <w:lang w:eastAsia="en-US"/>
        </w:rPr>
        <w:t>А.А. Рафиков</w:t>
      </w:r>
    </w:p>
    <w:p w:rsidR="005B608E" w:rsidRDefault="005B608E"/>
    <w:sectPr w:rsidR="005B608E" w:rsidSect="000B721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31F58"/>
    <w:rsid w:val="005B608E"/>
    <w:rsid w:val="007A4709"/>
    <w:rsid w:val="008D5D19"/>
    <w:rsid w:val="00B879EF"/>
    <w:rsid w:val="00BD24A8"/>
    <w:rsid w:val="00D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ind w:left="720" w:hanging="360"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ind w:left="2160" w:hanging="180"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131F5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4</cp:revision>
  <cp:lastPrinted>2021-02-02T11:16:00Z</cp:lastPrinted>
  <dcterms:created xsi:type="dcterms:W3CDTF">2021-02-02T11:38:00Z</dcterms:created>
  <dcterms:modified xsi:type="dcterms:W3CDTF">2021-02-09T06:18:00Z</dcterms:modified>
</cp:coreProperties>
</file>